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39A77" w14:textId="77777777" w:rsidR="00901B67" w:rsidRPr="00636EF9" w:rsidRDefault="00901B67" w:rsidP="00901B67">
      <w:pPr>
        <w:spacing w:before="120" w:after="120"/>
        <w:jc w:val="center"/>
        <w:rPr>
          <w:rFonts w:ascii="Arial" w:hAnsi="Arial" w:cs="Arial"/>
          <w:b/>
        </w:rPr>
      </w:pPr>
      <w:r w:rsidRPr="00636EF9">
        <w:rPr>
          <w:rFonts w:ascii="Arial" w:hAnsi="Arial" w:cs="Arial"/>
          <w:b/>
        </w:rPr>
        <w:t>THÔNG BÁO VỀ VIỆC BÁN GIẢI CHẤP CỔ PHIẾU CỦA CỔ ĐÔNG NỘI BỘ</w:t>
      </w:r>
    </w:p>
    <w:p w14:paraId="0E99B9CD" w14:textId="77777777" w:rsidR="00901B67" w:rsidRPr="00636EF9" w:rsidRDefault="00901B67" w:rsidP="00901B67">
      <w:pPr>
        <w:spacing w:before="120" w:after="120"/>
        <w:jc w:val="both"/>
        <w:rPr>
          <w:rFonts w:ascii="Arial" w:hAnsi="Arial" w:cs="Arial"/>
        </w:rPr>
      </w:pPr>
      <w:r>
        <w:rPr>
          <w:rFonts w:ascii="Arial" w:hAnsi="Arial" w:cs="Arial"/>
        </w:rPr>
        <w:t xml:space="preserve">Công Ty </w:t>
      </w:r>
      <w:r w:rsidRPr="00636EF9">
        <w:rPr>
          <w:rFonts w:ascii="Arial" w:hAnsi="Arial" w:cs="Arial"/>
        </w:rPr>
        <w:t>TNHH Chứng Khoán Maybank (MSVN) xin thông báo việc bán giải chấp cổ phiếu của người nội bộ và/hoặc người có liên quan của người nội bộ của</w:t>
      </w:r>
      <w:r>
        <w:rPr>
          <w:rFonts w:ascii="Arial" w:hAnsi="Arial" w:cs="Arial"/>
        </w:rPr>
        <w:t xml:space="preserve"> Tổng</w:t>
      </w:r>
      <w:r>
        <w:rPr>
          <w:rFonts w:ascii="Arial" w:hAnsi="Arial" w:cs="Arial"/>
          <w:lang w:val="vi-VN"/>
        </w:rPr>
        <w:t xml:space="preserve"> C</w:t>
      </w:r>
      <w:r w:rsidRPr="00636EF9">
        <w:rPr>
          <w:rFonts w:ascii="Arial" w:hAnsi="Arial" w:cs="Arial"/>
        </w:rPr>
        <w:t>ông ty cổ phần Đầu tư Phát triển Xây dựng (Mã CK: DIG) như sau:</w:t>
      </w:r>
    </w:p>
    <w:p w14:paraId="3A799689" w14:textId="24BFC89D" w:rsidR="00901B67" w:rsidRPr="00636EF9" w:rsidRDefault="00901B67" w:rsidP="00901B67">
      <w:pPr>
        <w:pStyle w:val="ListParagraph"/>
        <w:numPr>
          <w:ilvl w:val="0"/>
          <w:numId w:val="30"/>
        </w:numPr>
        <w:spacing w:before="120" w:after="120"/>
        <w:contextualSpacing w:val="0"/>
        <w:rPr>
          <w:rFonts w:ascii="Arial" w:hAnsi="Arial" w:cs="Arial"/>
        </w:rPr>
      </w:pPr>
      <w:r w:rsidRPr="00636EF9">
        <w:rPr>
          <w:rFonts w:ascii="Arial" w:hAnsi="Arial" w:cs="Arial"/>
        </w:rPr>
        <w:t xml:space="preserve">Tên khách hàng: </w:t>
      </w:r>
      <w:r w:rsidRPr="00636EF9">
        <w:rPr>
          <w:rFonts w:ascii="Arial" w:hAnsi="Arial" w:cs="Arial"/>
          <w:b/>
        </w:rPr>
        <w:t xml:space="preserve">Nguyễn </w:t>
      </w:r>
      <w:r w:rsidR="00042967">
        <w:rPr>
          <w:rFonts w:ascii="Arial" w:hAnsi="Arial" w:cs="Arial"/>
          <w:b/>
        </w:rPr>
        <w:t>Hùng</w:t>
      </w:r>
      <w:r w:rsidR="00042967">
        <w:rPr>
          <w:rFonts w:ascii="Arial" w:hAnsi="Arial" w:cs="Arial"/>
          <w:b/>
          <w:lang w:val="vi-VN"/>
        </w:rPr>
        <w:t xml:space="preserve"> Cường</w:t>
      </w:r>
    </w:p>
    <w:p w14:paraId="6590CDEC" w14:textId="5B9C9EDB" w:rsidR="00901B67" w:rsidRPr="00636EF9" w:rsidRDefault="00901B67" w:rsidP="00901B67">
      <w:pPr>
        <w:pStyle w:val="ListParagraph"/>
        <w:numPr>
          <w:ilvl w:val="0"/>
          <w:numId w:val="30"/>
        </w:numPr>
        <w:spacing w:before="120" w:after="120"/>
        <w:contextualSpacing w:val="0"/>
        <w:rPr>
          <w:rFonts w:ascii="Arial" w:hAnsi="Arial" w:cs="Arial"/>
        </w:rPr>
      </w:pPr>
      <w:r w:rsidRPr="00636EF9">
        <w:rPr>
          <w:rFonts w:ascii="Arial" w:hAnsi="Arial" w:cs="Arial"/>
        </w:rPr>
        <w:t xml:space="preserve">Chức vụ: </w:t>
      </w:r>
      <w:r w:rsidRPr="00636EF9">
        <w:rPr>
          <w:rFonts w:ascii="Arial" w:hAnsi="Arial" w:cs="Arial"/>
          <w:b/>
        </w:rPr>
        <w:t>Chủ tịch Hội Đồng Quản Trị</w:t>
      </w:r>
    </w:p>
    <w:p w14:paraId="7F38D3DC" w14:textId="77777777" w:rsidR="00901B67" w:rsidRPr="00636EF9" w:rsidRDefault="00901B67" w:rsidP="00901B67">
      <w:pPr>
        <w:pStyle w:val="ListParagraph"/>
        <w:numPr>
          <w:ilvl w:val="0"/>
          <w:numId w:val="30"/>
        </w:numPr>
        <w:spacing w:before="120" w:after="120"/>
        <w:contextualSpacing w:val="0"/>
        <w:rPr>
          <w:rFonts w:ascii="Arial" w:hAnsi="Arial" w:cs="Arial"/>
        </w:rPr>
      </w:pPr>
      <w:r w:rsidRPr="00636EF9">
        <w:rPr>
          <w:rFonts w:ascii="Arial" w:hAnsi="Arial" w:cs="Arial"/>
        </w:rPr>
        <w:t xml:space="preserve">Cổ phiếu bị giải chấp: </w:t>
      </w:r>
      <w:r w:rsidRPr="00636EF9">
        <w:rPr>
          <w:rFonts w:ascii="Arial" w:hAnsi="Arial" w:cs="Arial"/>
          <w:b/>
        </w:rPr>
        <w:t>DIG</w:t>
      </w:r>
    </w:p>
    <w:p w14:paraId="4224AC29" w14:textId="00DEA19E" w:rsidR="00901B67" w:rsidRPr="00636EF9" w:rsidRDefault="00901B67" w:rsidP="00901B67">
      <w:pPr>
        <w:pStyle w:val="ListParagraph"/>
        <w:numPr>
          <w:ilvl w:val="0"/>
          <w:numId w:val="30"/>
        </w:numPr>
        <w:spacing w:before="120" w:after="120"/>
        <w:contextualSpacing w:val="0"/>
        <w:rPr>
          <w:rFonts w:ascii="Arial" w:hAnsi="Arial" w:cs="Arial"/>
        </w:rPr>
      </w:pPr>
      <w:r w:rsidRPr="00636EF9">
        <w:rPr>
          <w:rFonts w:ascii="Arial" w:hAnsi="Arial" w:cs="Arial"/>
        </w:rPr>
        <w:t>Số lượng giải chấp dự kiến</w:t>
      </w:r>
      <w:r w:rsidR="00E94405">
        <w:rPr>
          <w:rFonts w:ascii="Arial" w:hAnsi="Arial" w:cs="Arial"/>
        </w:rPr>
        <w:t xml:space="preserve">: </w:t>
      </w:r>
      <w:r w:rsidR="00C6766F">
        <w:rPr>
          <w:rFonts w:ascii="Arial" w:hAnsi="Arial" w:cs="Arial"/>
          <w:b/>
          <w:color w:val="000000" w:themeColor="text1"/>
        </w:rPr>
        <w:t>510.000</w:t>
      </w:r>
      <w:bookmarkStart w:id="0" w:name="_GoBack"/>
      <w:bookmarkEnd w:id="0"/>
    </w:p>
    <w:p w14:paraId="13ED89DF" w14:textId="54B4F720" w:rsidR="00901B67" w:rsidRPr="00636EF9" w:rsidRDefault="00901B67" w:rsidP="00901B67">
      <w:pPr>
        <w:pStyle w:val="ListParagraph"/>
        <w:numPr>
          <w:ilvl w:val="0"/>
          <w:numId w:val="30"/>
        </w:numPr>
        <w:spacing w:before="120" w:after="120"/>
        <w:contextualSpacing w:val="0"/>
        <w:rPr>
          <w:rFonts w:ascii="Arial" w:hAnsi="Arial" w:cs="Arial"/>
        </w:rPr>
      </w:pPr>
      <w:r w:rsidRPr="00636EF9">
        <w:rPr>
          <w:rFonts w:ascii="Arial" w:hAnsi="Arial" w:cs="Arial"/>
        </w:rPr>
        <w:t>Thời điểm bán giải chấp dự kiến: kể từ ngày</w:t>
      </w:r>
      <w:r w:rsidRPr="00636EF9">
        <w:rPr>
          <w:rFonts w:ascii="Arial" w:hAnsi="Arial" w:cs="Arial"/>
          <w:b/>
        </w:rPr>
        <w:t xml:space="preserve"> </w:t>
      </w:r>
      <w:r w:rsidR="00664435">
        <w:rPr>
          <w:rFonts w:ascii="Arial" w:hAnsi="Arial" w:cs="Arial"/>
          <w:b/>
        </w:rPr>
        <w:t>10</w:t>
      </w:r>
      <w:r w:rsidR="00150399">
        <w:rPr>
          <w:rFonts w:ascii="Arial" w:hAnsi="Arial" w:cs="Arial"/>
          <w:b/>
        </w:rPr>
        <w:t>/03/2026</w:t>
      </w:r>
    </w:p>
    <w:p w14:paraId="1ACEF5D9" w14:textId="77777777" w:rsidR="00901B67" w:rsidRPr="00636EF9" w:rsidRDefault="00901B67" w:rsidP="00901B67">
      <w:pPr>
        <w:spacing w:before="120" w:after="120"/>
        <w:rPr>
          <w:rFonts w:ascii="Arial" w:hAnsi="Arial" w:cs="Arial"/>
        </w:rPr>
      </w:pPr>
    </w:p>
    <w:p w14:paraId="10BA4466" w14:textId="77777777" w:rsidR="00901B67" w:rsidRPr="00636EF9" w:rsidRDefault="00901B67" w:rsidP="00901B67">
      <w:pPr>
        <w:spacing w:before="120" w:after="120"/>
        <w:rPr>
          <w:rFonts w:ascii="Arial" w:hAnsi="Arial" w:cs="Arial"/>
        </w:rPr>
      </w:pPr>
      <w:r w:rsidRPr="00636EF9">
        <w:rPr>
          <w:rFonts w:ascii="Arial" w:hAnsi="Arial" w:cs="Arial"/>
        </w:rPr>
        <w:t>Ghi chú:</w:t>
      </w:r>
    </w:p>
    <w:p w14:paraId="54DECA3B" w14:textId="77777777" w:rsidR="00901B67" w:rsidRPr="00636EF9" w:rsidRDefault="00901B67" w:rsidP="00901B67">
      <w:pPr>
        <w:pStyle w:val="ListParagraph"/>
        <w:numPr>
          <w:ilvl w:val="0"/>
          <w:numId w:val="31"/>
        </w:numPr>
        <w:spacing w:before="120" w:after="120"/>
        <w:ind w:left="567" w:hanging="283"/>
        <w:contextualSpacing w:val="0"/>
        <w:jc w:val="both"/>
        <w:rPr>
          <w:rFonts w:ascii="Arial" w:hAnsi="Arial" w:cs="Arial"/>
        </w:rPr>
      </w:pPr>
      <w:r w:rsidRPr="00636EF9">
        <w:rPr>
          <w:rFonts w:ascii="Arial" w:hAnsi="Arial" w:cs="Arial"/>
        </w:rPr>
        <w:t>Việc bán giải chấp có thể không được thực hiện theo quyết định của MSVN và không có thông báo ra công chúng nếu giá thị trường của Tài sản đảm bảo thay đổi hoặc Chủ tài khoản bổ sung Tài sản đảm bảo đủ tỷ lệ theo quy định về việc cho vay giao dịch ký quỹ;</w:t>
      </w:r>
    </w:p>
    <w:p w14:paraId="020116B9" w14:textId="77777777" w:rsidR="00901B67" w:rsidRPr="00636EF9" w:rsidRDefault="00901B67" w:rsidP="00901B67">
      <w:pPr>
        <w:pStyle w:val="ListParagraph"/>
        <w:numPr>
          <w:ilvl w:val="0"/>
          <w:numId w:val="31"/>
        </w:numPr>
        <w:spacing w:before="120" w:after="120"/>
        <w:ind w:left="567" w:hanging="283"/>
        <w:contextualSpacing w:val="0"/>
        <w:jc w:val="both"/>
        <w:rPr>
          <w:rFonts w:ascii="Arial" w:hAnsi="Arial" w:cs="Arial"/>
        </w:rPr>
      </w:pPr>
      <w:r w:rsidRPr="00636EF9">
        <w:rPr>
          <w:rFonts w:ascii="Arial" w:hAnsi="Arial" w:cs="Arial"/>
        </w:rPr>
        <w:t>Số lượng chứng khoán dự kiến bán giải chấp là ước tính tại thời điểm công bố thông tin; số lượng chứng khoán bán thực tế có thể ít hơn hoặc nhiều hơn do thay đổi giá thị trường làm thay đổi giá trị tài sản đảm bảo.</w:t>
      </w:r>
    </w:p>
    <w:p w14:paraId="7ED17026" w14:textId="77777777" w:rsidR="00901B67" w:rsidRPr="00636EF9" w:rsidRDefault="00901B67" w:rsidP="00901B67">
      <w:pPr>
        <w:spacing w:before="120" w:after="120"/>
        <w:rPr>
          <w:rFonts w:ascii="Arial" w:hAnsi="Arial" w:cs="Arial"/>
        </w:rPr>
      </w:pPr>
    </w:p>
    <w:p w14:paraId="43C863CF" w14:textId="77777777" w:rsidR="00901B67" w:rsidRDefault="00901B67" w:rsidP="00901B67">
      <w:pPr>
        <w:spacing w:before="120" w:after="120"/>
        <w:rPr>
          <w:rFonts w:ascii="Arial" w:hAnsi="Arial" w:cs="Arial"/>
        </w:rPr>
      </w:pPr>
      <w:r w:rsidRPr="00636EF9">
        <w:rPr>
          <w:rFonts w:ascii="Arial" w:hAnsi="Arial" w:cs="Arial"/>
        </w:rPr>
        <w:t>Trân trọng.</w:t>
      </w:r>
    </w:p>
    <w:p w14:paraId="79A9CC4B" w14:textId="38F9B2D0" w:rsidR="00901B67" w:rsidRPr="00636EF9" w:rsidRDefault="00901B67" w:rsidP="00901B67">
      <w:pPr>
        <w:spacing w:before="120" w:after="120"/>
        <w:rPr>
          <w:rFonts w:ascii="Arial" w:hAnsi="Arial" w:cs="Arial"/>
        </w:rPr>
      </w:pPr>
      <w:r w:rsidRPr="00636EF9">
        <w:rPr>
          <w:rFonts w:ascii="Arial" w:hAnsi="Arial" w:cs="Arial"/>
        </w:rPr>
        <w:t>Công Ty TNHH Chứng Khoán Maybank</w:t>
      </w:r>
      <w:r w:rsidR="00F13D87">
        <w:rPr>
          <w:rFonts w:ascii="Arial" w:hAnsi="Arial" w:cs="Arial"/>
        </w:rPr>
        <w:t>.</w:t>
      </w:r>
    </w:p>
    <w:p w14:paraId="748EA9C5" w14:textId="77777777" w:rsidR="008D4AB5" w:rsidRPr="0031166A" w:rsidRDefault="008D4AB5" w:rsidP="0031166A"/>
    <w:sectPr w:rsidR="008D4AB5" w:rsidRPr="0031166A" w:rsidSect="00C57D7D">
      <w:headerReference w:type="default" r:id="rId8"/>
      <w:footerReference w:type="default" r:id="rId9"/>
      <w:pgSz w:w="11907" w:h="16839" w:code="9"/>
      <w:pgMar w:top="1440" w:right="747" w:bottom="1440"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C483E" w14:textId="77777777" w:rsidR="00EB480C" w:rsidRDefault="00EB480C" w:rsidP="009D3F38">
      <w:r>
        <w:separator/>
      </w:r>
    </w:p>
  </w:endnote>
  <w:endnote w:type="continuationSeparator" w:id="0">
    <w:p w14:paraId="3D0D5222" w14:textId="77777777" w:rsidR="00EB480C" w:rsidRDefault="00EB480C" w:rsidP="009D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Lato">
    <w:altName w:val="Segoe UI"/>
    <w:charset w:val="00"/>
    <w:family w:val="swiss"/>
    <w:pitch w:val="variable"/>
    <w:sig w:usb0="E10002FF" w:usb1="5000ECFF" w:usb2="00000021" w:usb3="00000000" w:csb0="0000019F" w:csb1="00000000"/>
  </w:font>
  <w:font w:name="Poppins">
    <w:altName w:val="Mangal"/>
    <w:charset w:val="00"/>
    <w:family w:val="auto"/>
    <w:pitch w:val="variable"/>
    <w:sig w:usb0="00008007" w:usb1="00000000" w:usb2="00000000" w:usb3="00000000" w:csb0="00000093"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67459" w14:textId="72296FE4" w:rsidR="002206E0" w:rsidRPr="002206E0" w:rsidRDefault="002206E0" w:rsidP="002206E0">
    <w:pPr>
      <w:pStyle w:val="Header"/>
      <w:tabs>
        <w:tab w:val="clear" w:pos="9360"/>
        <w:tab w:val="left" w:pos="7200"/>
      </w:tabs>
      <w:jc w:val="right"/>
      <w:rPr>
        <w:lang w:val="vi-VN"/>
      </w:rPr>
    </w:pPr>
    <w:r>
      <w:tab/>
    </w:r>
    <w:r>
      <w:tab/>
    </w:r>
    <w:r w:rsidRPr="002206E0">
      <w:rPr>
        <w:rFonts w:ascii="Trebuchet MS" w:hAnsi="Trebuchet MS"/>
        <w:sz w:val="18"/>
        <w:szCs w:val="18"/>
      </w:rPr>
      <w:t>Humanising Financial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41D11" w14:textId="77777777" w:rsidR="00EB480C" w:rsidRDefault="00EB480C" w:rsidP="009D3F38">
      <w:r>
        <w:separator/>
      </w:r>
    </w:p>
  </w:footnote>
  <w:footnote w:type="continuationSeparator" w:id="0">
    <w:p w14:paraId="582AFBBD" w14:textId="77777777" w:rsidR="00EB480C" w:rsidRDefault="00EB480C" w:rsidP="009D3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71FA" w14:textId="26F04461" w:rsidR="006548CC" w:rsidRPr="00464FEF" w:rsidRDefault="002206E0" w:rsidP="002206E0">
    <w:pPr>
      <w:pStyle w:val="Header"/>
      <w:ind w:left="-360"/>
      <w:rPr>
        <w:rFonts w:ascii="Poppins" w:hAnsi="Poppins" w:cs="Poppins"/>
        <w:noProof/>
      </w:rPr>
    </w:pPr>
    <w:r w:rsidRPr="00464FEF">
      <w:rPr>
        <w:rFonts w:ascii="Poppins" w:hAnsi="Poppins" w:cs="Poppins"/>
        <w:noProof/>
        <w:lang w:val="en-US"/>
      </w:rPr>
      <w:drawing>
        <wp:inline distT="0" distB="0" distL="0" distR="0" wp14:anchorId="34DEAF8E" wp14:editId="3C30BC8B">
          <wp:extent cx="6605337" cy="7889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720204" cy="802691"/>
                  </a:xfrm>
                  <a:prstGeom prst="rect">
                    <a:avLst/>
                  </a:prstGeom>
                </pic:spPr>
              </pic:pic>
            </a:graphicData>
          </a:graphic>
        </wp:inline>
      </w:drawing>
    </w:r>
  </w:p>
  <w:p w14:paraId="25E0D06B" w14:textId="59E17242" w:rsidR="002206E0" w:rsidRPr="00464FEF" w:rsidRDefault="002206E0" w:rsidP="00464FEF">
    <w:pPr>
      <w:pStyle w:val="Header"/>
      <w:tabs>
        <w:tab w:val="clear" w:pos="4680"/>
        <w:tab w:val="clear" w:pos="9360"/>
        <w:tab w:val="left" w:pos="6930"/>
      </w:tabs>
      <w:rPr>
        <w:rFonts w:ascii="Poppins" w:hAnsi="Poppins" w:cs="Poppins"/>
        <w:b/>
        <w:bCs/>
        <w:sz w:val="14"/>
        <w:szCs w:val="14"/>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72E0"/>
    <w:multiLevelType w:val="multilevel"/>
    <w:tmpl w:val="AB58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87279"/>
    <w:multiLevelType w:val="hybridMultilevel"/>
    <w:tmpl w:val="B6D820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EF4FBC"/>
    <w:multiLevelType w:val="hybridMultilevel"/>
    <w:tmpl w:val="5ED0A59E"/>
    <w:lvl w:ilvl="0" w:tplc="1CE4C494">
      <w:start w:val="1"/>
      <w:numFmt w:val="bullet"/>
      <w:lvlText w:val=""/>
      <w:lvlJc w:val="left"/>
      <w:pPr>
        <w:tabs>
          <w:tab w:val="num" w:pos="360"/>
        </w:tabs>
        <w:ind w:left="360" w:hanging="360"/>
      </w:pPr>
      <w:rPr>
        <w:rFonts w:ascii="Symbol" w:hAnsi="Symbol" w:hint="default"/>
        <w:sz w:val="20"/>
        <w:szCs w:val="20"/>
      </w:rPr>
    </w:lvl>
    <w:lvl w:ilvl="1" w:tplc="6EE242CE">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1CA2135"/>
    <w:multiLevelType w:val="hybridMultilevel"/>
    <w:tmpl w:val="A1B65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65299"/>
    <w:multiLevelType w:val="multilevel"/>
    <w:tmpl w:val="215890A4"/>
    <w:lvl w:ilvl="0">
      <w:start w:val="3"/>
      <w:numFmt w:val="decimal"/>
      <w:lvlText w:val="%1.0"/>
      <w:lvlJc w:val="left"/>
      <w:pPr>
        <w:ind w:left="720" w:hanging="720"/>
      </w:pPr>
      <w:rPr>
        <w:rFonts w:hint="default"/>
        <w:i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905DF0"/>
    <w:multiLevelType w:val="hybridMultilevel"/>
    <w:tmpl w:val="2110C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9209AB"/>
    <w:multiLevelType w:val="hybridMultilevel"/>
    <w:tmpl w:val="9C366186"/>
    <w:lvl w:ilvl="0" w:tplc="BB543FB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B293E"/>
    <w:multiLevelType w:val="hybridMultilevel"/>
    <w:tmpl w:val="C99AB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2609C"/>
    <w:multiLevelType w:val="hybridMultilevel"/>
    <w:tmpl w:val="35BAB1E8"/>
    <w:lvl w:ilvl="0" w:tplc="ABD451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4C3DE3"/>
    <w:multiLevelType w:val="hybridMultilevel"/>
    <w:tmpl w:val="C5C6E90E"/>
    <w:lvl w:ilvl="0" w:tplc="04F6C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EA2F67"/>
    <w:multiLevelType w:val="hybridMultilevel"/>
    <w:tmpl w:val="B89A6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8539D"/>
    <w:multiLevelType w:val="hybridMultilevel"/>
    <w:tmpl w:val="DE24C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BD5553"/>
    <w:multiLevelType w:val="hybridMultilevel"/>
    <w:tmpl w:val="574435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82FCD"/>
    <w:multiLevelType w:val="hybridMultilevel"/>
    <w:tmpl w:val="C5C6E90E"/>
    <w:lvl w:ilvl="0" w:tplc="04F6C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7D0300"/>
    <w:multiLevelType w:val="hybridMultilevel"/>
    <w:tmpl w:val="771C0E86"/>
    <w:lvl w:ilvl="0" w:tplc="28DE44EC">
      <w:start w:val="1"/>
      <w:numFmt w:val="bullet"/>
      <w:lvlText w:val="-"/>
      <w:lvlJc w:val="left"/>
      <w:pPr>
        <w:ind w:left="2880" w:hanging="360"/>
      </w:pPr>
      <w:rPr>
        <w:rFonts w:ascii="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B8351B2"/>
    <w:multiLevelType w:val="multilevel"/>
    <w:tmpl w:val="DFD0DBD2"/>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1173"/>
        </w:tabs>
        <w:ind w:left="1173" w:hanging="525"/>
      </w:pPr>
      <w:rPr>
        <w:rFonts w:hint="default"/>
      </w:rPr>
    </w:lvl>
    <w:lvl w:ilvl="2">
      <w:start w:val="1"/>
      <w:numFmt w:val="decimal"/>
      <w:lvlText w:val="%1.%2.%3"/>
      <w:lvlJc w:val="left"/>
      <w:pPr>
        <w:tabs>
          <w:tab w:val="num" w:pos="2016"/>
        </w:tabs>
        <w:ind w:left="2016" w:hanging="720"/>
      </w:pPr>
      <w:rPr>
        <w:rFonts w:hint="default"/>
      </w:rPr>
    </w:lvl>
    <w:lvl w:ilvl="3">
      <w:start w:val="1"/>
      <w:numFmt w:val="decimal"/>
      <w:lvlText w:val="%1.%2.%3.%4"/>
      <w:lvlJc w:val="left"/>
      <w:pPr>
        <w:tabs>
          <w:tab w:val="num" w:pos="2664"/>
        </w:tabs>
        <w:ind w:left="2664" w:hanging="720"/>
      </w:pPr>
      <w:rPr>
        <w:rFonts w:hint="default"/>
      </w:rPr>
    </w:lvl>
    <w:lvl w:ilvl="4">
      <w:start w:val="1"/>
      <w:numFmt w:val="decimal"/>
      <w:lvlText w:val="%1.%2.%3.%4.%5"/>
      <w:lvlJc w:val="left"/>
      <w:pPr>
        <w:tabs>
          <w:tab w:val="num" w:pos="3672"/>
        </w:tabs>
        <w:ind w:left="3672" w:hanging="1080"/>
      </w:pPr>
      <w:rPr>
        <w:rFonts w:hint="default"/>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328"/>
        </w:tabs>
        <w:ind w:left="5328" w:hanging="1440"/>
      </w:pPr>
      <w:rPr>
        <w:rFonts w:hint="default"/>
      </w:rPr>
    </w:lvl>
    <w:lvl w:ilvl="7">
      <w:start w:val="1"/>
      <w:numFmt w:val="decimal"/>
      <w:lvlText w:val="%1.%2.%3.%4.%5.%6.%7.%8"/>
      <w:lvlJc w:val="left"/>
      <w:pPr>
        <w:tabs>
          <w:tab w:val="num" w:pos="5976"/>
        </w:tabs>
        <w:ind w:left="5976" w:hanging="1440"/>
      </w:pPr>
      <w:rPr>
        <w:rFonts w:hint="default"/>
      </w:rPr>
    </w:lvl>
    <w:lvl w:ilvl="8">
      <w:start w:val="1"/>
      <w:numFmt w:val="decimal"/>
      <w:lvlText w:val="%1.%2.%3.%4.%5.%6.%7.%8.%9"/>
      <w:lvlJc w:val="left"/>
      <w:pPr>
        <w:tabs>
          <w:tab w:val="num" w:pos="6984"/>
        </w:tabs>
        <w:ind w:left="6984" w:hanging="1800"/>
      </w:pPr>
      <w:rPr>
        <w:rFonts w:hint="default"/>
      </w:rPr>
    </w:lvl>
  </w:abstractNum>
  <w:abstractNum w:abstractNumId="16" w15:restartNumberingAfterBreak="0">
    <w:nsid w:val="3C3742E9"/>
    <w:multiLevelType w:val="hybridMultilevel"/>
    <w:tmpl w:val="4342AC74"/>
    <w:lvl w:ilvl="0" w:tplc="E10ADA9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2696A"/>
    <w:multiLevelType w:val="hybridMultilevel"/>
    <w:tmpl w:val="C3F069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3E02745"/>
    <w:multiLevelType w:val="hybridMultilevel"/>
    <w:tmpl w:val="8D103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B3D6F"/>
    <w:multiLevelType w:val="hybridMultilevel"/>
    <w:tmpl w:val="B4A0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4300B9"/>
    <w:multiLevelType w:val="hybridMultilevel"/>
    <w:tmpl w:val="B8F4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D70E5"/>
    <w:multiLevelType w:val="hybridMultilevel"/>
    <w:tmpl w:val="C2D0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7369B"/>
    <w:multiLevelType w:val="multilevel"/>
    <w:tmpl w:val="09984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02A50"/>
    <w:multiLevelType w:val="multilevel"/>
    <w:tmpl w:val="1C5E90A0"/>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B5E7880"/>
    <w:multiLevelType w:val="hybridMultilevel"/>
    <w:tmpl w:val="2170164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5F91177F"/>
    <w:multiLevelType w:val="hybridMultilevel"/>
    <w:tmpl w:val="9434F38A"/>
    <w:lvl w:ilvl="0" w:tplc="7544167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16CEE"/>
    <w:multiLevelType w:val="multilevel"/>
    <w:tmpl w:val="450A08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2AE42C3"/>
    <w:multiLevelType w:val="hybridMultilevel"/>
    <w:tmpl w:val="3CBC4842"/>
    <w:lvl w:ilvl="0" w:tplc="3C7262F2">
      <w:start w:val="1"/>
      <w:numFmt w:val="bullet"/>
      <w:lvlText w:val="-"/>
      <w:lvlJc w:val="left"/>
      <w:pPr>
        <w:ind w:left="1800" w:hanging="360"/>
      </w:pPr>
      <w:rPr>
        <w:rFonts w:ascii="Trebuchet MS" w:eastAsia="Cambria" w:hAnsi="Trebuchet M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7055335"/>
    <w:multiLevelType w:val="hybridMultilevel"/>
    <w:tmpl w:val="6FA6C4A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7AA73780"/>
    <w:multiLevelType w:val="hybridMultilevel"/>
    <w:tmpl w:val="7DE6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4A0F54"/>
    <w:multiLevelType w:val="hybridMultilevel"/>
    <w:tmpl w:val="820EDA08"/>
    <w:lvl w:ilvl="0" w:tplc="7AA698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3"/>
  </w:num>
  <w:num w:numId="4">
    <w:abstractNumId w:val="4"/>
  </w:num>
  <w:num w:numId="5">
    <w:abstractNumId w:val="6"/>
  </w:num>
  <w:num w:numId="6">
    <w:abstractNumId w:val="1"/>
  </w:num>
  <w:num w:numId="7">
    <w:abstractNumId w:val="9"/>
  </w:num>
  <w:num w:numId="8">
    <w:abstractNumId w:val="15"/>
  </w:num>
  <w:num w:numId="9">
    <w:abstractNumId w:val="8"/>
  </w:num>
  <w:num w:numId="10">
    <w:abstractNumId w:val="26"/>
  </w:num>
  <w:num w:numId="11">
    <w:abstractNumId w:val="14"/>
  </w:num>
  <w:num w:numId="12">
    <w:abstractNumId w:val="27"/>
  </w:num>
  <w:num w:numId="13">
    <w:abstractNumId w:val="2"/>
  </w:num>
  <w:num w:numId="14">
    <w:abstractNumId w:val="3"/>
  </w:num>
  <w:num w:numId="15">
    <w:abstractNumId w:val="20"/>
  </w:num>
  <w:num w:numId="16">
    <w:abstractNumId w:val="7"/>
  </w:num>
  <w:num w:numId="17">
    <w:abstractNumId w:val="29"/>
  </w:num>
  <w:num w:numId="18">
    <w:abstractNumId w:val="28"/>
  </w:num>
  <w:num w:numId="19">
    <w:abstractNumId w:val="19"/>
  </w:num>
  <w:num w:numId="20">
    <w:abstractNumId w:val="21"/>
  </w:num>
  <w:num w:numId="21">
    <w:abstractNumId w:val="0"/>
  </w:num>
  <w:num w:numId="22">
    <w:abstractNumId w:val="22"/>
  </w:num>
  <w:num w:numId="23">
    <w:abstractNumId w:val="5"/>
  </w:num>
  <w:num w:numId="24">
    <w:abstractNumId w:val="11"/>
  </w:num>
  <w:num w:numId="2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0"/>
  </w:num>
  <w:num w:numId="28">
    <w:abstractNumId w:val="25"/>
  </w:num>
  <w:num w:numId="29">
    <w:abstractNumId w:val="16"/>
  </w:num>
  <w:num w:numId="30">
    <w:abstractNumId w:val="1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F38"/>
    <w:rsid w:val="00010FF5"/>
    <w:rsid w:val="00012111"/>
    <w:rsid w:val="00016A13"/>
    <w:rsid w:val="00020E20"/>
    <w:rsid w:val="00023AA7"/>
    <w:rsid w:val="0002489E"/>
    <w:rsid w:val="0003199C"/>
    <w:rsid w:val="00036571"/>
    <w:rsid w:val="00041341"/>
    <w:rsid w:val="00042967"/>
    <w:rsid w:val="00061E07"/>
    <w:rsid w:val="00076EDC"/>
    <w:rsid w:val="000908ED"/>
    <w:rsid w:val="000933F4"/>
    <w:rsid w:val="00096558"/>
    <w:rsid w:val="000B54F8"/>
    <w:rsid w:val="000B58D0"/>
    <w:rsid w:val="000C075E"/>
    <w:rsid w:val="000C7269"/>
    <w:rsid w:val="000D250D"/>
    <w:rsid w:val="000D3B4D"/>
    <w:rsid w:val="000E3219"/>
    <w:rsid w:val="000F5DC7"/>
    <w:rsid w:val="000F61DA"/>
    <w:rsid w:val="001063D3"/>
    <w:rsid w:val="00115D29"/>
    <w:rsid w:val="00131B06"/>
    <w:rsid w:val="00134B18"/>
    <w:rsid w:val="00140A4C"/>
    <w:rsid w:val="00142C6D"/>
    <w:rsid w:val="001460EF"/>
    <w:rsid w:val="00150399"/>
    <w:rsid w:val="00153D85"/>
    <w:rsid w:val="00160CCE"/>
    <w:rsid w:val="001640A9"/>
    <w:rsid w:val="00167252"/>
    <w:rsid w:val="00173B8E"/>
    <w:rsid w:val="00173D55"/>
    <w:rsid w:val="0017449A"/>
    <w:rsid w:val="00176F52"/>
    <w:rsid w:val="00177912"/>
    <w:rsid w:val="00181C01"/>
    <w:rsid w:val="0019150F"/>
    <w:rsid w:val="00197E84"/>
    <w:rsid w:val="001B0EAD"/>
    <w:rsid w:val="001B5886"/>
    <w:rsid w:val="001B599E"/>
    <w:rsid w:val="001D47C7"/>
    <w:rsid w:val="001E3235"/>
    <w:rsid w:val="001F39E1"/>
    <w:rsid w:val="00210C93"/>
    <w:rsid w:val="002206E0"/>
    <w:rsid w:val="0022594A"/>
    <w:rsid w:val="00230095"/>
    <w:rsid w:val="00230B2E"/>
    <w:rsid w:val="002401BF"/>
    <w:rsid w:val="00242C15"/>
    <w:rsid w:val="0024785E"/>
    <w:rsid w:val="00250CEB"/>
    <w:rsid w:val="00251982"/>
    <w:rsid w:val="002527FF"/>
    <w:rsid w:val="00255567"/>
    <w:rsid w:val="0025706F"/>
    <w:rsid w:val="0026375F"/>
    <w:rsid w:val="00267BD5"/>
    <w:rsid w:val="002703F0"/>
    <w:rsid w:val="00274840"/>
    <w:rsid w:val="00287F11"/>
    <w:rsid w:val="002936C5"/>
    <w:rsid w:val="00293CE5"/>
    <w:rsid w:val="0029530E"/>
    <w:rsid w:val="00295B77"/>
    <w:rsid w:val="002A228A"/>
    <w:rsid w:val="002A307F"/>
    <w:rsid w:val="002A3FB1"/>
    <w:rsid w:val="002B0588"/>
    <w:rsid w:val="002B6146"/>
    <w:rsid w:val="002C3AB0"/>
    <w:rsid w:val="002C5205"/>
    <w:rsid w:val="002C7F2F"/>
    <w:rsid w:val="002D5891"/>
    <w:rsid w:val="002E1D74"/>
    <w:rsid w:val="002E2762"/>
    <w:rsid w:val="002E4EF1"/>
    <w:rsid w:val="002E65CC"/>
    <w:rsid w:val="002E67D9"/>
    <w:rsid w:val="002F006E"/>
    <w:rsid w:val="002F01FD"/>
    <w:rsid w:val="002F4F96"/>
    <w:rsid w:val="002F684B"/>
    <w:rsid w:val="002F776A"/>
    <w:rsid w:val="00306737"/>
    <w:rsid w:val="0031166A"/>
    <w:rsid w:val="00315892"/>
    <w:rsid w:val="00320145"/>
    <w:rsid w:val="00340981"/>
    <w:rsid w:val="00346418"/>
    <w:rsid w:val="00366806"/>
    <w:rsid w:val="0037443B"/>
    <w:rsid w:val="00376679"/>
    <w:rsid w:val="003771E8"/>
    <w:rsid w:val="003856C3"/>
    <w:rsid w:val="00394C3E"/>
    <w:rsid w:val="00397072"/>
    <w:rsid w:val="003A08EC"/>
    <w:rsid w:val="003A79B8"/>
    <w:rsid w:val="003D06B5"/>
    <w:rsid w:val="003D45DB"/>
    <w:rsid w:val="003D6E5B"/>
    <w:rsid w:val="003E347E"/>
    <w:rsid w:val="003E4C8D"/>
    <w:rsid w:val="003F1E4C"/>
    <w:rsid w:val="00400324"/>
    <w:rsid w:val="004037AE"/>
    <w:rsid w:val="00404A1C"/>
    <w:rsid w:val="00416B5F"/>
    <w:rsid w:val="00422C31"/>
    <w:rsid w:val="004263E2"/>
    <w:rsid w:val="00431C13"/>
    <w:rsid w:val="00457C24"/>
    <w:rsid w:val="00462E4F"/>
    <w:rsid w:val="00464FEF"/>
    <w:rsid w:val="004675F6"/>
    <w:rsid w:val="004750BB"/>
    <w:rsid w:val="00485E8E"/>
    <w:rsid w:val="00493B89"/>
    <w:rsid w:val="004A04C7"/>
    <w:rsid w:val="004A7822"/>
    <w:rsid w:val="004B24B4"/>
    <w:rsid w:val="004B717C"/>
    <w:rsid w:val="004C341E"/>
    <w:rsid w:val="004C3B11"/>
    <w:rsid w:val="004C6646"/>
    <w:rsid w:val="004E2BFE"/>
    <w:rsid w:val="004F639C"/>
    <w:rsid w:val="00507D47"/>
    <w:rsid w:val="0051377C"/>
    <w:rsid w:val="00514D9D"/>
    <w:rsid w:val="00517BC5"/>
    <w:rsid w:val="00517E20"/>
    <w:rsid w:val="0052696F"/>
    <w:rsid w:val="0053392C"/>
    <w:rsid w:val="005410F5"/>
    <w:rsid w:val="005561D8"/>
    <w:rsid w:val="00560D31"/>
    <w:rsid w:val="00563436"/>
    <w:rsid w:val="00580E6D"/>
    <w:rsid w:val="005967F4"/>
    <w:rsid w:val="0059785C"/>
    <w:rsid w:val="005A02D0"/>
    <w:rsid w:val="005A1895"/>
    <w:rsid w:val="005A48CB"/>
    <w:rsid w:val="005B7B2C"/>
    <w:rsid w:val="005C4681"/>
    <w:rsid w:val="005D2281"/>
    <w:rsid w:val="005E2F1A"/>
    <w:rsid w:val="005F0293"/>
    <w:rsid w:val="005F0BA4"/>
    <w:rsid w:val="006004C5"/>
    <w:rsid w:val="00601B77"/>
    <w:rsid w:val="006043BF"/>
    <w:rsid w:val="006201F6"/>
    <w:rsid w:val="00626662"/>
    <w:rsid w:val="00630D5D"/>
    <w:rsid w:val="0063173C"/>
    <w:rsid w:val="00635201"/>
    <w:rsid w:val="006427C8"/>
    <w:rsid w:val="00642CDA"/>
    <w:rsid w:val="006548CC"/>
    <w:rsid w:val="00656A3D"/>
    <w:rsid w:val="00660AFE"/>
    <w:rsid w:val="00664435"/>
    <w:rsid w:val="006645D3"/>
    <w:rsid w:val="00665EAB"/>
    <w:rsid w:val="006705FF"/>
    <w:rsid w:val="00673D2D"/>
    <w:rsid w:val="00674A10"/>
    <w:rsid w:val="006756F3"/>
    <w:rsid w:val="00685917"/>
    <w:rsid w:val="006908CD"/>
    <w:rsid w:val="006A22FD"/>
    <w:rsid w:val="006B642A"/>
    <w:rsid w:val="006C11E8"/>
    <w:rsid w:val="006C1F25"/>
    <w:rsid w:val="006C2CC2"/>
    <w:rsid w:val="006E7D51"/>
    <w:rsid w:val="00711DF6"/>
    <w:rsid w:val="00713256"/>
    <w:rsid w:val="00723E60"/>
    <w:rsid w:val="00725953"/>
    <w:rsid w:val="00735B4B"/>
    <w:rsid w:val="00756545"/>
    <w:rsid w:val="007661DB"/>
    <w:rsid w:val="00787817"/>
    <w:rsid w:val="00792311"/>
    <w:rsid w:val="00794A87"/>
    <w:rsid w:val="007A0B77"/>
    <w:rsid w:val="007A1DD6"/>
    <w:rsid w:val="007A6380"/>
    <w:rsid w:val="007B0346"/>
    <w:rsid w:val="007B3E06"/>
    <w:rsid w:val="007C00D7"/>
    <w:rsid w:val="007C355C"/>
    <w:rsid w:val="007C6A07"/>
    <w:rsid w:val="007D5B10"/>
    <w:rsid w:val="007E15EB"/>
    <w:rsid w:val="007E428B"/>
    <w:rsid w:val="007E7F44"/>
    <w:rsid w:val="007F0F45"/>
    <w:rsid w:val="007F3AB2"/>
    <w:rsid w:val="007F6A21"/>
    <w:rsid w:val="007F722E"/>
    <w:rsid w:val="008022FE"/>
    <w:rsid w:val="00804307"/>
    <w:rsid w:val="008253CE"/>
    <w:rsid w:val="00826FFD"/>
    <w:rsid w:val="0082742D"/>
    <w:rsid w:val="00830C31"/>
    <w:rsid w:val="00846D26"/>
    <w:rsid w:val="00852E6F"/>
    <w:rsid w:val="0085337F"/>
    <w:rsid w:val="00855AD3"/>
    <w:rsid w:val="00856C76"/>
    <w:rsid w:val="00856CAF"/>
    <w:rsid w:val="00857CBF"/>
    <w:rsid w:val="00863144"/>
    <w:rsid w:val="0086453D"/>
    <w:rsid w:val="008729F1"/>
    <w:rsid w:val="008900A8"/>
    <w:rsid w:val="00896158"/>
    <w:rsid w:val="00897635"/>
    <w:rsid w:val="008A2B17"/>
    <w:rsid w:val="008A4BB0"/>
    <w:rsid w:val="008B542E"/>
    <w:rsid w:val="008C22B7"/>
    <w:rsid w:val="008C5CEC"/>
    <w:rsid w:val="008C7E68"/>
    <w:rsid w:val="008D34EE"/>
    <w:rsid w:val="008D4AB5"/>
    <w:rsid w:val="008D5D9D"/>
    <w:rsid w:val="008E54B9"/>
    <w:rsid w:val="00901B67"/>
    <w:rsid w:val="00906840"/>
    <w:rsid w:val="00912F28"/>
    <w:rsid w:val="009164BD"/>
    <w:rsid w:val="00923876"/>
    <w:rsid w:val="0092745C"/>
    <w:rsid w:val="00927D25"/>
    <w:rsid w:val="00930DD8"/>
    <w:rsid w:val="00931523"/>
    <w:rsid w:val="00931BB6"/>
    <w:rsid w:val="00936D4D"/>
    <w:rsid w:val="00967992"/>
    <w:rsid w:val="00971C4D"/>
    <w:rsid w:val="00972D43"/>
    <w:rsid w:val="00972EB2"/>
    <w:rsid w:val="0098433F"/>
    <w:rsid w:val="00987C47"/>
    <w:rsid w:val="009A24F5"/>
    <w:rsid w:val="009A387E"/>
    <w:rsid w:val="009B433A"/>
    <w:rsid w:val="009B5E7B"/>
    <w:rsid w:val="009B7A2D"/>
    <w:rsid w:val="009C378B"/>
    <w:rsid w:val="009C703E"/>
    <w:rsid w:val="009D0E24"/>
    <w:rsid w:val="009D3F38"/>
    <w:rsid w:val="009E3890"/>
    <w:rsid w:val="009E4D92"/>
    <w:rsid w:val="00A000E0"/>
    <w:rsid w:val="00A10FBB"/>
    <w:rsid w:val="00A32C83"/>
    <w:rsid w:val="00A32EF3"/>
    <w:rsid w:val="00A406D3"/>
    <w:rsid w:val="00A51CB5"/>
    <w:rsid w:val="00A52FF6"/>
    <w:rsid w:val="00A613A3"/>
    <w:rsid w:val="00A61EA6"/>
    <w:rsid w:val="00A640D8"/>
    <w:rsid w:val="00A7219D"/>
    <w:rsid w:val="00A77EA9"/>
    <w:rsid w:val="00A813E6"/>
    <w:rsid w:val="00A8497B"/>
    <w:rsid w:val="00A95D61"/>
    <w:rsid w:val="00AA0706"/>
    <w:rsid w:val="00AA37F3"/>
    <w:rsid w:val="00AA711D"/>
    <w:rsid w:val="00AB2602"/>
    <w:rsid w:val="00AB28D7"/>
    <w:rsid w:val="00AB4FAC"/>
    <w:rsid w:val="00AC2AB6"/>
    <w:rsid w:val="00AC4DB9"/>
    <w:rsid w:val="00AD4FA3"/>
    <w:rsid w:val="00AD7FC6"/>
    <w:rsid w:val="00AE74FF"/>
    <w:rsid w:val="00AF276C"/>
    <w:rsid w:val="00AF3F4F"/>
    <w:rsid w:val="00B1793B"/>
    <w:rsid w:val="00B2325E"/>
    <w:rsid w:val="00B2589B"/>
    <w:rsid w:val="00B259C0"/>
    <w:rsid w:val="00B3234C"/>
    <w:rsid w:val="00B428D7"/>
    <w:rsid w:val="00B552CE"/>
    <w:rsid w:val="00B6676B"/>
    <w:rsid w:val="00B7457C"/>
    <w:rsid w:val="00B853E9"/>
    <w:rsid w:val="00B86AE8"/>
    <w:rsid w:val="00B9221B"/>
    <w:rsid w:val="00BA0460"/>
    <w:rsid w:val="00BA0AA7"/>
    <w:rsid w:val="00BA50B5"/>
    <w:rsid w:val="00BA5C97"/>
    <w:rsid w:val="00BA7300"/>
    <w:rsid w:val="00BB3706"/>
    <w:rsid w:val="00BC589B"/>
    <w:rsid w:val="00BE2985"/>
    <w:rsid w:val="00BE7D4D"/>
    <w:rsid w:val="00BF01D7"/>
    <w:rsid w:val="00BF0FF0"/>
    <w:rsid w:val="00C0293C"/>
    <w:rsid w:val="00C06EB8"/>
    <w:rsid w:val="00C21402"/>
    <w:rsid w:val="00C246DF"/>
    <w:rsid w:val="00C31594"/>
    <w:rsid w:val="00C41D22"/>
    <w:rsid w:val="00C4571B"/>
    <w:rsid w:val="00C51B8E"/>
    <w:rsid w:val="00C54FAD"/>
    <w:rsid w:val="00C57BDF"/>
    <w:rsid w:val="00C57D7D"/>
    <w:rsid w:val="00C63329"/>
    <w:rsid w:val="00C651C2"/>
    <w:rsid w:val="00C6766F"/>
    <w:rsid w:val="00C71F74"/>
    <w:rsid w:val="00CA7581"/>
    <w:rsid w:val="00CB1B21"/>
    <w:rsid w:val="00CB6A66"/>
    <w:rsid w:val="00CB6CDC"/>
    <w:rsid w:val="00CB7091"/>
    <w:rsid w:val="00CB7101"/>
    <w:rsid w:val="00CC3179"/>
    <w:rsid w:val="00CD4D6F"/>
    <w:rsid w:val="00CE0840"/>
    <w:rsid w:val="00CE0B60"/>
    <w:rsid w:val="00CE790F"/>
    <w:rsid w:val="00CF5E53"/>
    <w:rsid w:val="00CF7D00"/>
    <w:rsid w:val="00D356D8"/>
    <w:rsid w:val="00D360B7"/>
    <w:rsid w:val="00D47834"/>
    <w:rsid w:val="00D54108"/>
    <w:rsid w:val="00D567C2"/>
    <w:rsid w:val="00D6385D"/>
    <w:rsid w:val="00D66D2C"/>
    <w:rsid w:val="00D701DA"/>
    <w:rsid w:val="00D7298B"/>
    <w:rsid w:val="00D775FA"/>
    <w:rsid w:val="00D847FA"/>
    <w:rsid w:val="00D939F5"/>
    <w:rsid w:val="00D94924"/>
    <w:rsid w:val="00D9691A"/>
    <w:rsid w:val="00DA01CE"/>
    <w:rsid w:val="00DB0DFE"/>
    <w:rsid w:val="00DB7186"/>
    <w:rsid w:val="00DD009B"/>
    <w:rsid w:val="00DE2B60"/>
    <w:rsid w:val="00DE3AEB"/>
    <w:rsid w:val="00DF2887"/>
    <w:rsid w:val="00DF30B5"/>
    <w:rsid w:val="00E058EB"/>
    <w:rsid w:val="00E3327F"/>
    <w:rsid w:val="00E34265"/>
    <w:rsid w:val="00E43674"/>
    <w:rsid w:val="00E5232A"/>
    <w:rsid w:val="00E60940"/>
    <w:rsid w:val="00E671EF"/>
    <w:rsid w:val="00E74E04"/>
    <w:rsid w:val="00E750CA"/>
    <w:rsid w:val="00E81028"/>
    <w:rsid w:val="00E841C0"/>
    <w:rsid w:val="00E86DB6"/>
    <w:rsid w:val="00E8735A"/>
    <w:rsid w:val="00E916FA"/>
    <w:rsid w:val="00E94405"/>
    <w:rsid w:val="00EA1D08"/>
    <w:rsid w:val="00EA6F73"/>
    <w:rsid w:val="00EA7C68"/>
    <w:rsid w:val="00EA7EF3"/>
    <w:rsid w:val="00EB480C"/>
    <w:rsid w:val="00EB6DFF"/>
    <w:rsid w:val="00EC47F8"/>
    <w:rsid w:val="00EC6A4B"/>
    <w:rsid w:val="00ED11FF"/>
    <w:rsid w:val="00ED124E"/>
    <w:rsid w:val="00ED4BE7"/>
    <w:rsid w:val="00EE2852"/>
    <w:rsid w:val="00EE4FE4"/>
    <w:rsid w:val="00EF559F"/>
    <w:rsid w:val="00EF7C18"/>
    <w:rsid w:val="00F00151"/>
    <w:rsid w:val="00F02C7D"/>
    <w:rsid w:val="00F13D87"/>
    <w:rsid w:val="00F26712"/>
    <w:rsid w:val="00F44EC7"/>
    <w:rsid w:val="00F46747"/>
    <w:rsid w:val="00F46C8A"/>
    <w:rsid w:val="00F52507"/>
    <w:rsid w:val="00F53F1D"/>
    <w:rsid w:val="00F65A21"/>
    <w:rsid w:val="00F673F7"/>
    <w:rsid w:val="00F74770"/>
    <w:rsid w:val="00F779AF"/>
    <w:rsid w:val="00F82E6C"/>
    <w:rsid w:val="00F85FCA"/>
    <w:rsid w:val="00F905A3"/>
    <w:rsid w:val="00F970F8"/>
    <w:rsid w:val="00FA7645"/>
    <w:rsid w:val="00FB5FC1"/>
    <w:rsid w:val="00FC0C95"/>
    <w:rsid w:val="00FD1B03"/>
    <w:rsid w:val="00FE5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8902AA"/>
  <w15:chartTrackingRefBased/>
  <w15:docId w15:val="{6DB619D2-7D84-954C-AD65-61B4D989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F38"/>
    <w:rPr>
      <w:rFonts w:ascii="Cambria" w:eastAsia="Cambria" w:hAnsi="Cambri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F38"/>
    <w:pPr>
      <w:tabs>
        <w:tab w:val="center" w:pos="4680"/>
        <w:tab w:val="right" w:pos="9360"/>
      </w:tabs>
    </w:pPr>
  </w:style>
  <w:style w:type="character" w:customStyle="1" w:styleId="HeaderChar">
    <w:name w:val="Header Char"/>
    <w:basedOn w:val="DefaultParagraphFont"/>
    <w:link w:val="Header"/>
    <w:uiPriority w:val="99"/>
    <w:rsid w:val="009D3F38"/>
  </w:style>
  <w:style w:type="paragraph" w:styleId="Footer">
    <w:name w:val="footer"/>
    <w:basedOn w:val="Normal"/>
    <w:link w:val="FooterChar"/>
    <w:uiPriority w:val="99"/>
    <w:unhideWhenUsed/>
    <w:rsid w:val="009D3F38"/>
    <w:pPr>
      <w:tabs>
        <w:tab w:val="center" w:pos="4680"/>
        <w:tab w:val="right" w:pos="9360"/>
      </w:tabs>
    </w:pPr>
  </w:style>
  <w:style w:type="character" w:customStyle="1" w:styleId="FooterChar">
    <w:name w:val="Footer Char"/>
    <w:basedOn w:val="DefaultParagraphFont"/>
    <w:link w:val="Footer"/>
    <w:uiPriority w:val="99"/>
    <w:rsid w:val="009D3F38"/>
  </w:style>
  <w:style w:type="paragraph" w:styleId="ListParagraph">
    <w:name w:val="List Paragraph"/>
    <w:basedOn w:val="Normal"/>
    <w:uiPriority w:val="34"/>
    <w:qFormat/>
    <w:rsid w:val="00EE2852"/>
    <w:pPr>
      <w:ind w:left="720"/>
      <w:contextualSpacing/>
    </w:pPr>
    <w:rPr>
      <w:rFonts w:ascii="Times New Roman" w:eastAsia="Times New Roman" w:hAnsi="Times New Roman"/>
      <w:lang w:val="en-US"/>
    </w:rPr>
  </w:style>
  <w:style w:type="paragraph" w:styleId="BalloonText">
    <w:name w:val="Balloon Text"/>
    <w:basedOn w:val="Normal"/>
    <w:link w:val="BalloonTextChar"/>
    <w:uiPriority w:val="99"/>
    <w:semiHidden/>
    <w:unhideWhenUsed/>
    <w:rsid w:val="00167252"/>
    <w:rPr>
      <w:rFonts w:ascii="Tahoma" w:hAnsi="Tahoma"/>
      <w:sz w:val="16"/>
      <w:szCs w:val="16"/>
      <w:lang w:eastAsia="x-none"/>
    </w:rPr>
  </w:style>
  <w:style w:type="character" w:customStyle="1" w:styleId="BalloonTextChar">
    <w:name w:val="Balloon Text Char"/>
    <w:link w:val="BalloonText"/>
    <w:uiPriority w:val="99"/>
    <w:semiHidden/>
    <w:rsid w:val="00167252"/>
    <w:rPr>
      <w:rFonts w:ascii="Tahoma" w:eastAsia="Cambria" w:hAnsi="Tahoma" w:cs="Tahoma"/>
      <w:sz w:val="16"/>
      <w:szCs w:val="16"/>
      <w:lang w:val="en-GB"/>
    </w:rPr>
  </w:style>
  <w:style w:type="paragraph" w:styleId="BodyText">
    <w:name w:val="Body Text"/>
    <w:basedOn w:val="Normal"/>
    <w:link w:val="BodyTextChar"/>
    <w:rsid w:val="001E3235"/>
    <w:pPr>
      <w:overflowPunct w:val="0"/>
      <w:autoSpaceDE w:val="0"/>
      <w:autoSpaceDN w:val="0"/>
      <w:adjustRightInd w:val="0"/>
      <w:jc w:val="both"/>
      <w:textAlignment w:val="baseline"/>
    </w:pPr>
    <w:rPr>
      <w:rFonts w:ascii="VNI-Times" w:eastAsia="Times New Roman" w:hAnsi="VNI-Times"/>
      <w:sz w:val="20"/>
      <w:szCs w:val="20"/>
      <w:lang w:val="x-none" w:eastAsia="x-none"/>
    </w:rPr>
  </w:style>
  <w:style w:type="character" w:customStyle="1" w:styleId="BodyTextChar">
    <w:name w:val="Body Text Char"/>
    <w:link w:val="BodyText"/>
    <w:rsid w:val="001E3235"/>
    <w:rPr>
      <w:rFonts w:ascii="VNI-Times" w:eastAsia="Times New Roman" w:hAnsi="VNI-Times"/>
    </w:rPr>
  </w:style>
  <w:style w:type="character" w:styleId="CommentReference">
    <w:name w:val="annotation reference"/>
    <w:uiPriority w:val="99"/>
    <w:semiHidden/>
    <w:unhideWhenUsed/>
    <w:rsid w:val="00846D26"/>
    <w:rPr>
      <w:sz w:val="16"/>
      <w:szCs w:val="16"/>
    </w:rPr>
  </w:style>
  <w:style w:type="paragraph" w:styleId="CommentText">
    <w:name w:val="annotation text"/>
    <w:basedOn w:val="Normal"/>
    <w:link w:val="CommentTextChar"/>
    <w:uiPriority w:val="99"/>
    <w:unhideWhenUsed/>
    <w:rsid w:val="00846D26"/>
    <w:rPr>
      <w:sz w:val="20"/>
      <w:szCs w:val="20"/>
      <w:lang w:eastAsia="x-none"/>
    </w:rPr>
  </w:style>
  <w:style w:type="character" w:customStyle="1" w:styleId="CommentTextChar">
    <w:name w:val="Comment Text Char"/>
    <w:link w:val="CommentText"/>
    <w:uiPriority w:val="99"/>
    <w:rsid w:val="00846D26"/>
    <w:rPr>
      <w:rFonts w:ascii="Cambria" w:eastAsia="Cambria" w:hAnsi="Cambria"/>
      <w:lang w:val="en-GB"/>
    </w:rPr>
  </w:style>
  <w:style w:type="paragraph" w:styleId="CommentSubject">
    <w:name w:val="annotation subject"/>
    <w:basedOn w:val="CommentText"/>
    <w:next w:val="CommentText"/>
    <w:link w:val="CommentSubjectChar"/>
    <w:uiPriority w:val="99"/>
    <w:semiHidden/>
    <w:unhideWhenUsed/>
    <w:rsid w:val="00846D26"/>
    <w:rPr>
      <w:b/>
      <w:bCs/>
    </w:rPr>
  </w:style>
  <w:style w:type="character" w:customStyle="1" w:styleId="CommentSubjectChar">
    <w:name w:val="Comment Subject Char"/>
    <w:link w:val="CommentSubject"/>
    <w:uiPriority w:val="99"/>
    <w:semiHidden/>
    <w:rsid w:val="00846D26"/>
    <w:rPr>
      <w:rFonts w:ascii="Cambria" w:eastAsia="Cambria" w:hAnsi="Cambria"/>
      <w:b/>
      <w:bCs/>
      <w:lang w:val="en-GB"/>
    </w:rPr>
  </w:style>
  <w:style w:type="paragraph" w:styleId="FootnoteText">
    <w:name w:val="footnote text"/>
    <w:basedOn w:val="Normal"/>
    <w:link w:val="FootnoteTextChar"/>
    <w:uiPriority w:val="99"/>
    <w:semiHidden/>
    <w:unhideWhenUsed/>
    <w:rsid w:val="00ED11FF"/>
    <w:rPr>
      <w:sz w:val="20"/>
      <w:szCs w:val="20"/>
      <w:lang w:eastAsia="x-none"/>
    </w:rPr>
  </w:style>
  <w:style w:type="character" w:customStyle="1" w:styleId="FootnoteTextChar">
    <w:name w:val="Footnote Text Char"/>
    <w:link w:val="FootnoteText"/>
    <w:uiPriority w:val="99"/>
    <w:semiHidden/>
    <w:rsid w:val="00ED11FF"/>
    <w:rPr>
      <w:rFonts w:ascii="Cambria" w:eastAsia="Cambria" w:hAnsi="Cambria"/>
      <w:lang w:val="en-GB"/>
    </w:rPr>
  </w:style>
  <w:style w:type="character" w:styleId="FootnoteReference">
    <w:name w:val="footnote reference"/>
    <w:uiPriority w:val="99"/>
    <w:semiHidden/>
    <w:unhideWhenUsed/>
    <w:rsid w:val="00ED11FF"/>
    <w:rPr>
      <w:vertAlign w:val="superscript"/>
    </w:rPr>
  </w:style>
  <w:style w:type="character" w:styleId="Hyperlink">
    <w:name w:val="Hyperlink"/>
    <w:uiPriority w:val="99"/>
    <w:unhideWhenUsed/>
    <w:rsid w:val="00972EB2"/>
    <w:rPr>
      <w:color w:val="0000FF"/>
      <w:u w:val="single"/>
    </w:rPr>
  </w:style>
  <w:style w:type="table" w:styleId="TableGrid">
    <w:name w:val="Table Grid"/>
    <w:basedOn w:val="TableNormal"/>
    <w:uiPriority w:val="39"/>
    <w:rsid w:val="00972EB2"/>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206E0"/>
    <w:rPr>
      <w:color w:val="605E5C"/>
      <w:shd w:val="clear" w:color="auto" w:fill="E1DFDD"/>
    </w:rPr>
  </w:style>
  <w:style w:type="paragraph" w:styleId="BodyText2">
    <w:name w:val="Body Text 2"/>
    <w:basedOn w:val="Normal"/>
    <w:link w:val="BodyText2Char"/>
    <w:uiPriority w:val="99"/>
    <w:semiHidden/>
    <w:unhideWhenUsed/>
    <w:rsid w:val="00E60940"/>
    <w:pPr>
      <w:spacing w:after="120" w:line="480" w:lineRule="auto"/>
    </w:pPr>
  </w:style>
  <w:style w:type="character" w:customStyle="1" w:styleId="BodyText2Char">
    <w:name w:val="Body Text 2 Char"/>
    <w:basedOn w:val="DefaultParagraphFont"/>
    <w:link w:val="BodyText2"/>
    <w:uiPriority w:val="99"/>
    <w:semiHidden/>
    <w:rsid w:val="00E60940"/>
    <w:rPr>
      <w:rFonts w:ascii="Cambria" w:eastAsia="Cambria" w:hAnsi="Cambria"/>
      <w:sz w:val="24"/>
      <w:szCs w:val="24"/>
      <w:lang w:val="en-GB"/>
    </w:rPr>
  </w:style>
  <w:style w:type="paragraph" w:customStyle="1" w:styleId="Style1">
    <w:name w:val="Style1"/>
    <w:basedOn w:val="Normal"/>
    <w:rsid w:val="00E60940"/>
    <w:pPr>
      <w:spacing w:before="80" w:after="80"/>
      <w:jc w:val="both"/>
    </w:pPr>
    <w:rPr>
      <w:rFonts w:ascii="Arial" w:eastAsia="Times New Roman" w:hAnsi="Arial"/>
      <w:szCs w:val="20"/>
    </w:rPr>
  </w:style>
  <w:style w:type="paragraph" w:styleId="NormalWeb">
    <w:name w:val="Normal (Web)"/>
    <w:basedOn w:val="Normal"/>
    <w:uiPriority w:val="99"/>
    <w:unhideWhenUsed/>
    <w:rsid w:val="00563436"/>
    <w:pPr>
      <w:spacing w:before="100" w:beforeAutospacing="1" w:after="100" w:afterAutospacing="1"/>
    </w:pPr>
    <w:rPr>
      <w:rFonts w:ascii="Times New Roman" w:eastAsia="Times New Roman" w:hAnsi="Times New Roman"/>
      <w:lang w:val="en-US"/>
    </w:rPr>
  </w:style>
  <w:style w:type="character" w:styleId="Strong">
    <w:name w:val="Strong"/>
    <w:basedOn w:val="DefaultParagraphFont"/>
    <w:uiPriority w:val="22"/>
    <w:qFormat/>
    <w:rsid w:val="00563436"/>
    <w:rPr>
      <w:b/>
      <w:bCs/>
    </w:rPr>
  </w:style>
  <w:style w:type="character" w:customStyle="1" w:styleId="UnresolvedMention2">
    <w:name w:val="Unresolved Mention2"/>
    <w:basedOn w:val="DefaultParagraphFont"/>
    <w:uiPriority w:val="99"/>
    <w:semiHidden/>
    <w:unhideWhenUsed/>
    <w:rsid w:val="002C7F2F"/>
    <w:rPr>
      <w:color w:val="605E5C"/>
      <w:shd w:val="clear" w:color="auto" w:fill="E1DFDD"/>
    </w:rPr>
  </w:style>
  <w:style w:type="character" w:styleId="Emphasis">
    <w:name w:val="Emphasis"/>
    <w:basedOn w:val="DefaultParagraphFont"/>
    <w:uiPriority w:val="20"/>
    <w:qFormat/>
    <w:rsid w:val="00E3327F"/>
    <w:rPr>
      <w:i/>
      <w:iCs/>
    </w:rPr>
  </w:style>
  <w:style w:type="paragraph" w:customStyle="1" w:styleId="Default">
    <w:name w:val="Default"/>
    <w:basedOn w:val="Normal"/>
    <w:uiPriority w:val="99"/>
    <w:rsid w:val="00E3327F"/>
    <w:pPr>
      <w:autoSpaceDE w:val="0"/>
      <w:autoSpaceDN w:val="0"/>
    </w:pPr>
    <w:rPr>
      <w:rFonts w:ascii="Lato" w:eastAsiaTheme="minorHAnsi" w:hAnsi="Lato" w:cs="Calibri"/>
      <w:color w:val="000000"/>
      <w:lang w:val="en-US"/>
    </w:rPr>
  </w:style>
  <w:style w:type="paragraph" w:customStyle="1" w:styleId="default0">
    <w:name w:val="default"/>
    <w:basedOn w:val="Normal"/>
    <w:rsid w:val="00E3327F"/>
    <w:pPr>
      <w:autoSpaceDE w:val="0"/>
      <w:autoSpaceDN w:val="0"/>
    </w:pPr>
    <w:rPr>
      <w:rFonts w:ascii="Lato" w:eastAsiaTheme="minorHAnsi" w:hAnsi="Lato"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49071">
      <w:bodyDiv w:val="1"/>
      <w:marLeft w:val="0"/>
      <w:marRight w:val="0"/>
      <w:marTop w:val="0"/>
      <w:marBottom w:val="0"/>
      <w:divBdr>
        <w:top w:val="none" w:sz="0" w:space="0" w:color="auto"/>
        <w:left w:val="none" w:sz="0" w:space="0" w:color="auto"/>
        <w:bottom w:val="none" w:sz="0" w:space="0" w:color="auto"/>
        <w:right w:val="none" w:sz="0" w:space="0" w:color="auto"/>
      </w:divBdr>
    </w:div>
    <w:div w:id="405540901">
      <w:bodyDiv w:val="1"/>
      <w:marLeft w:val="0"/>
      <w:marRight w:val="0"/>
      <w:marTop w:val="0"/>
      <w:marBottom w:val="0"/>
      <w:divBdr>
        <w:top w:val="none" w:sz="0" w:space="0" w:color="auto"/>
        <w:left w:val="none" w:sz="0" w:space="0" w:color="auto"/>
        <w:bottom w:val="none" w:sz="0" w:space="0" w:color="auto"/>
        <w:right w:val="none" w:sz="0" w:space="0" w:color="auto"/>
      </w:divBdr>
    </w:div>
    <w:div w:id="960041441">
      <w:bodyDiv w:val="1"/>
      <w:marLeft w:val="0"/>
      <w:marRight w:val="0"/>
      <w:marTop w:val="0"/>
      <w:marBottom w:val="0"/>
      <w:divBdr>
        <w:top w:val="none" w:sz="0" w:space="0" w:color="auto"/>
        <w:left w:val="none" w:sz="0" w:space="0" w:color="auto"/>
        <w:bottom w:val="none" w:sz="0" w:space="0" w:color="auto"/>
        <w:right w:val="none" w:sz="0" w:space="0" w:color="auto"/>
      </w:divBdr>
    </w:div>
    <w:div w:id="988823796">
      <w:bodyDiv w:val="1"/>
      <w:marLeft w:val="0"/>
      <w:marRight w:val="0"/>
      <w:marTop w:val="0"/>
      <w:marBottom w:val="0"/>
      <w:divBdr>
        <w:top w:val="none" w:sz="0" w:space="0" w:color="auto"/>
        <w:left w:val="none" w:sz="0" w:space="0" w:color="auto"/>
        <w:bottom w:val="none" w:sz="0" w:space="0" w:color="auto"/>
        <w:right w:val="none" w:sz="0" w:space="0" w:color="auto"/>
      </w:divBdr>
    </w:div>
    <w:div w:id="1457484031">
      <w:bodyDiv w:val="1"/>
      <w:marLeft w:val="0"/>
      <w:marRight w:val="0"/>
      <w:marTop w:val="0"/>
      <w:marBottom w:val="0"/>
      <w:divBdr>
        <w:top w:val="none" w:sz="0" w:space="0" w:color="auto"/>
        <w:left w:val="none" w:sz="0" w:space="0" w:color="auto"/>
        <w:bottom w:val="none" w:sz="0" w:space="0" w:color="auto"/>
        <w:right w:val="none" w:sz="0" w:space="0" w:color="auto"/>
      </w:divBdr>
    </w:div>
    <w:div w:id="2001276897">
      <w:bodyDiv w:val="1"/>
      <w:marLeft w:val="0"/>
      <w:marRight w:val="0"/>
      <w:marTop w:val="0"/>
      <w:marBottom w:val="0"/>
      <w:divBdr>
        <w:top w:val="none" w:sz="0" w:space="0" w:color="auto"/>
        <w:left w:val="none" w:sz="0" w:space="0" w:color="auto"/>
        <w:bottom w:val="none" w:sz="0" w:space="0" w:color="auto"/>
        <w:right w:val="none" w:sz="0" w:space="0" w:color="auto"/>
      </w:divBdr>
    </w:div>
    <w:div w:id="202212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C4377-88CC-466A-83D7-C37BD939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29 November 2013</vt:lpstr>
    </vt:vector>
  </TitlesOfParts>
  <Company>Maybank</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November 2013</dc:title>
  <dc:subject/>
  <dc:creator>Nicole</dc:creator>
  <cp:keywords/>
  <cp:lastModifiedBy>Thao Nguyen Thi Thu</cp:lastModifiedBy>
  <cp:revision>20</cp:revision>
  <cp:lastPrinted>2026-03-03T02:55:00Z</cp:lastPrinted>
  <dcterms:created xsi:type="dcterms:W3CDTF">2026-01-22T04:27:00Z</dcterms:created>
  <dcterms:modified xsi:type="dcterms:W3CDTF">2026-03-10T01:32:00Z</dcterms:modified>
</cp:coreProperties>
</file>